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3F596" w14:textId="2897ACF3" w:rsidR="008F154F" w:rsidRDefault="00941099" w:rsidP="0086792A">
      <w:pPr>
        <w:rPr>
          <w:rFonts w:ascii="Georgia" w:hAnsi="Georgia"/>
          <w:color w:val="2F5496" w:themeColor="accent1" w:themeShade="BF"/>
          <w:sz w:val="40"/>
          <w:szCs w:val="40"/>
        </w:rPr>
      </w:pPr>
      <w:r>
        <w:rPr>
          <w:noProof/>
          <w:color w:val="54534A"/>
        </w:rPr>
        <w:drawing>
          <wp:inline distT="0" distB="0" distL="0" distR="0" wp14:anchorId="38AF646A" wp14:editId="7B66FF66">
            <wp:extent cx="1260000" cy="738000"/>
            <wp:effectExtent l="0" t="0" r="0" b="508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738000"/>
                    </a:xfrm>
                    <a:prstGeom prst="rect">
                      <a:avLst/>
                    </a:prstGeom>
                  </pic:spPr>
                </pic:pic>
              </a:graphicData>
            </a:graphic>
          </wp:inline>
        </w:drawing>
      </w:r>
    </w:p>
    <w:p w14:paraId="66D84585" w14:textId="4AD35604" w:rsidR="0086792A" w:rsidRPr="0005285C" w:rsidRDefault="0086792A" w:rsidP="00941099">
      <w:pPr>
        <w:pStyle w:val="Title"/>
      </w:pPr>
      <w:r>
        <w:t xml:space="preserve">ICO call for views on incident reporting thresholds under NIS </w:t>
      </w:r>
      <w:r w:rsidRPr="00941099">
        <w:t>Regulations</w:t>
      </w:r>
      <w:r>
        <w:t xml:space="preserve"> 2018</w:t>
      </w:r>
    </w:p>
    <w:p w14:paraId="3B02D2D7" w14:textId="77777777" w:rsidR="0086792A" w:rsidRPr="00C02B95" w:rsidRDefault="0086792A" w:rsidP="007F5973">
      <w:r w:rsidRPr="00C02B95">
        <w:t xml:space="preserve">The Information Commissioner is calling for views on potential incident reporting thresholds for digital service providers under NIS Regulations 2018. The Government is proposing amendments to the existing Regulations that would enable the </w:t>
      </w:r>
      <w:r>
        <w:t>Commissioner</w:t>
      </w:r>
      <w:r w:rsidRPr="00C02B95">
        <w:t xml:space="preserve"> to set incident reporting thresholds in guidance. We recognise that there are a number of approaches that can be taken when determining appropriate incident thresholds</w:t>
      </w:r>
      <w:r>
        <w:t>. We are seeking feedback on two sets of thresholds.</w:t>
      </w:r>
      <w:r w:rsidRPr="00C02B95">
        <w:t xml:space="preserve"> This feedback will enable us to further develop the content of the guidance that we will be required to publish if the proposed amendments to the Regulations are approved. </w:t>
      </w:r>
    </w:p>
    <w:p w14:paraId="41D0362D" w14:textId="1C9F24A3" w:rsidR="0086792A" w:rsidRDefault="0086792A" w:rsidP="007F5973">
      <w:pPr>
        <w:rPr>
          <w:rStyle w:val="normaltextrun"/>
          <w:rFonts w:eastAsiaTheme="majorEastAsia" w:cs="Calibri"/>
        </w:rPr>
      </w:pPr>
      <w:r>
        <w:rPr>
          <w:rStyle w:val="normaltextrun"/>
          <w:rFonts w:eastAsiaTheme="majorEastAsia" w:cs="Calibri"/>
        </w:rPr>
        <w:t xml:space="preserve">You can email your response to </w:t>
      </w:r>
      <w:bookmarkStart w:id="0" w:name="_GoBack"/>
      <w:bookmarkEnd w:id="0"/>
      <w:r w:rsidR="009E7B75">
        <w:rPr>
          <w:rFonts w:eastAsiaTheme="majorEastAsia" w:cs="Calibri"/>
        </w:rPr>
        <w:fldChar w:fldCharType="begin"/>
      </w:r>
      <w:r w:rsidR="009E7B75">
        <w:rPr>
          <w:rFonts w:eastAsiaTheme="majorEastAsia" w:cs="Calibri"/>
        </w:rPr>
        <w:instrText xml:space="preserve"> HYPERLINK "mailto:</w:instrText>
      </w:r>
      <w:r w:rsidR="009E7B75" w:rsidRPr="009E7B75">
        <w:rPr>
          <w:rFonts w:eastAsiaTheme="majorEastAsia" w:cs="Calibri"/>
        </w:rPr>
        <w:instrText>nisincidentthresholds@ico.org.uk</w:instrText>
      </w:r>
      <w:r w:rsidR="009E7B75">
        <w:rPr>
          <w:rFonts w:eastAsiaTheme="majorEastAsia" w:cs="Calibri"/>
        </w:rPr>
        <w:instrText xml:space="preserve">" </w:instrText>
      </w:r>
      <w:r w:rsidR="009E7B75">
        <w:rPr>
          <w:rFonts w:eastAsiaTheme="majorEastAsia" w:cs="Calibri"/>
        </w:rPr>
        <w:fldChar w:fldCharType="separate"/>
      </w:r>
      <w:r w:rsidR="009E7B75" w:rsidRPr="0043361D">
        <w:rPr>
          <w:rStyle w:val="Hyperlink"/>
          <w:rFonts w:eastAsiaTheme="majorEastAsia" w:cs="Calibri"/>
        </w:rPr>
        <w:t>nisincidentthresholds@ico.org.uk</w:t>
      </w:r>
      <w:r w:rsidR="009E7B75">
        <w:rPr>
          <w:rFonts w:eastAsiaTheme="majorEastAsia" w:cs="Calibri"/>
        </w:rPr>
        <w:fldChar w:fldCharType="end"/>
      </w:r>
    </w:p>
    <w:p w14:paraId="05D03B7F" w14:textId="77777777" w:rsidR="0086792A" w:rsidRDefault="0086792A" w:rsidP="007F5973">
      <w:pPr>
        <w:rPr>
          <w:rStyle w:val="normaltextrun"/>
          <w:rFonts w:eastAsiaTheme="majorEastAsia" w:cs="Calibri"/>
        </w:rPr>
      </w:pPr>
      <w:r>
        <w:rPr>
          <w:rStyle w:val="normaltextrun"/>
          <w:rFonts w:eastAsiaTheme="majorEastAsia" w:cs="Calibri"/>
        </w:rPr>
        <w:t>Alternatively, print off the document and post to:</w:t>
      </w:r>
    </w:p>
    <w:p w14:paraId="5BDD0AC6" w14:textId="7FA6B50F" w:rsidR="007F5973" w:rsidRDefault="0086792A" w:rsidP="00237F76">
      <w:pPr>
        <w:ind w:left="720"/>
        <w:rPr>
          <w:rStyle w:val="normaltextrun"/>
          <w:rFonts w:eastAsiaTheme="majorEastAsia" w:cs="Calibri"/>
        </w:rPr>
      </w:pPr>
      <w:r>
        <w:rPr>
          <w:rStyle w:val="normaltextrun"/>
          <w:rFonts w:eastAsiaTheme="majorEastAsia" w:cs="Calibri"/>
        </w:rPr>
        <w:t>Information Commissioner’s Office</w:t>
      </w:r>
      <w:r w:rsidR="007F5973">
        <w:rPr>
          <w:rStyle w:val="normaltextrun"/>
          <w:rFonts w:eastAsiaTheme="majorEastAsia" w:cs="Calibri"/>
        </w:rPr>
        <w:br/>
      </w:r>
      <w:r>
        <w:rPr>
          <w:rStyle w:val="normaltextrun"/>
          <w:rFonts w:eastAsiaTheme="majorEastAsia" w:cs="Calibri"/>
        </w:rPr>
        <w:t xml:space="preserve">Wycliffe House </w:t>
      </w:r>
      <w:r w:rsidR="007F5973">
        <w:rPr>
          <w:rStyle w:val="normaltextrun"/>
          <w:rFonts w:eastAsiaTheme="majorEastAsia" w:cs="Calibri"/>
        </w:rPr>
        <w:br/>
      </w:r>
      <w:r>
        <w:rPr>
          <w:rStyle w:val="normaltextrun"/>
          <w:rFonts w:eastAsiaTheme="majorEastAsia" w:cs="Calibri"/>
        </w:rPr>
        <w:t>Water Lane</w:t>
      </w:r>
      <w:r w:rsidR="007F5973">
        <w:rPr>
          <w:rStyle w:val="normaltextrun"/>
          <w:rFonts w:eastAsiaTheme="majorEastAsia" w:cs="Calibri"/>
        </w:rPr>
        <w:br/>
      </w:r>
      <w:r>
        <w:rPr>
          <w:rStyle w:val="normaltextrun"/>
          <w:rFonts w:eastAsiaTheme="majorEastAsia" w:cs="Calibri"/>
        </w:rPr>
        <w:t>Wilmslow</w:t>
      </w:r>
      <w:r w:rsidR="007F5973">
        <w:rPr>
          <w:rStyle w:val="normaltextrun"/>
          <w:rFonts w:eastAsiaTheme="majorEastAsia" w:cs="Calibri"/>
        </w:rPr>
        <w:br/>
      </w:r>
      <w:r>
        <w:rPr>
          <w:rStyle w:val="normaltextrun"/>
          <w:rFonts w:eastAsiaTheme="majorEastAsia" w:cs="Calibri"/>
        </w:rPr>
        <w:t xml:space="preserve">Cheshire, SK9 5AF </w:t>
      </w:r>
    </w:p>
    <w:p w14:paraId="225D8A7F" w14:textId="64E2FFA7" w:rsidR="0086792A" w:rsidRPr="007F5973" w:rsidRDefault="0086792A" w:rsidP="007F5973">
      <w:pPr>
        <w:rPr>
          <w:rStyle w:val="normaltextrun"/>
          <w:rFonts w:eastAsiaTheme="majorEastAsia" w:cs="Calibri"/>
        </w:rPr>
      </w:pPr>
      <w:r>
        <w:rPr>
          <w:rStyle w:val="normaltextrun"/>
          <w:rFonts w:eastAsiaTheme="majorEastAsia" w:cs="Calibri"/>
        </w:rPr>
        <w:t xml:space="preserve">If you would like further information on the call for views, please email us at </w:t>
      </w:r>
      <w:hyperlink r:id="rId7" w:history="1">
        <w:r w:rsidR="009E7B75" w:rsidRPr="0043361D">
          <w:rPr>
            <w:rStyle w:val="Hyperlink"/>
            <w:rFonts w:eastAsiaTheme="majorEastAsia" w:cs="Calibri"/>
          </w:rPr>
          <w:t>nisincidentthresholds@ico.org.uk</w:t>
        </w:r>
      </w:hyperlink>
      <w:r>
        <w:rPr>
          <w:rStyle w:val="normaltextrun"/>
          <w:rFonts w:eastAsiaTheme="majorEastAsia" w:cs="Calibri"/>
        </w:rPr>
        <w:t>.</w:t>
      </w:r>
    </w:p>
    <w:p w14:paraId="2F559874" w14:textId="4DFCE5B8" w:rsidR="0086792A" w:rsidRDefault="0086792A" w:rsidP="007F5973">
      <w:pPr>
        <w:rPr>
          <w:rStyle w:val="normaltextrun"/>
          <w:rFonts w:eastAsiaTheme="majorEastAsia" w:cs="Calibri"/>
        </w:rPr>
      </w:pPr>
      <w:r>
        <w:rPr>
          <w:rStyle w:val="normaltextrun"/>
          <w:rFonts w:eastAsiaTheme="majorEastAsia" w:cs="Calibri"/>
        </w:rPr>
        <w:t xml:space="preserve">Please send us your views by midnight on </w:t>
      </w:r>
      <w:r w:rsidR="00197D77">
        <w:rPr>
          <w:rStyle w:val="normaltextrun"/>
          <w:rFonts w:eastAsiaTheme="majorEastAsia" w:cs="Calibri"/>
        </w:rPr>
        <w:t>Thursday 7</w:t>
      </w:r>
      <w:r>
        <w:rPr>
          <w:rStyle w:val="normaltextrun"/>
          <w:rFonts w:eastAsiaTheme="majorEastAsia" w:cs="Calibri"/>
        </w:rPr>
        <w:t xml:space="preserve"> October 2021.</w:t>
      </w:r>
    </w:p>
    <w:p w14:paraId="33C40839" w14:textId="77777777" w:rsidR="0086792A" w:rsidRPr="00237F76" w:rsidRDefault="0086792A" w:rsidP="00502A6D">
      <w:pPr>
        <w:pStyle w:val="Heading2"/>
      </w:pPr>
      <w:r w:rsidRPr="00237F76">
        <w:t xml:space="preserve">Privacy </w:t>
      </w:r>
      <w:r w:rsidRPr="00502A6D">
        <w:t>statement</w:t>
      </w:r>
    </w:p>
    <w:p w14:paraId="713631B6" w14:textId="77777777" w:rsidR="0086792A" w:rsidRDefault="0086792A" w:rsidP="007F5973">
      <w:pPr>
        <w:rPr>
          <w:rStyle w:val="normaltextrun"/>
          <w:rFonts w:eastAsiaTheme="majorEastAsia" w:cs="Calibri"/>
        </w:rPr>
      </w:pPr>
      <w:r>
        <w:rPr>
          <w:rStyle w:val="normaltextrun"/>
          <w:rFonts w:eastAsiaTheme="majorEastAsia" w:cs="Calibri"/>
        </w:rPr>
        <w:t>For this call for views we may publish the responses received from organisations or a summary of the responses. We will not publish responses from individuals. If we do publish any responses, we will remove email addresses and telephone numbers from these responses, but apart from this we will publish them in full. Please be mindful not to share any information in your response which you would not be happy for us to make publicly available.</w:t>
      </w:r>
    </w:p>
    <w:p w14:paraId="64939F2C" w14:textId="77777777" w:rsidR="0086792A" w:rsidRDefault="0086792A" w:rsidP="007F5973">
      <w:pPr>
        <w:rPr>
          <w:rStyle w:val="normaltextrun"/>
          <w:rFonts w:eastAsiaTheme="majorEastAsia" w:cs="Calibri"/>
        </w:rPr>
      </w:pPr>
      <w:r>
        <w:rPr>
          <w:rStyle w:val="normaltextrun"/>
          <w:rFonts w:eastAsiaTheme="majorEastAsia" w:cs="Calibri"/>
        </w:rPr>
        <w:t xml:space="preserve">Should we receive an FOI request for your response we will always seek to consult with you for your views on the disclosure of this information before any decision is </w:t>
      </w:r>
      <w:proofErr w:type="gramStart"/>
      <w:r>
        <w:rPr>
          <w:rStyle w:val="normaltextrun"/>
          <w:rFonts w:eastAsiaTheme="majorEastAsia" w:cs="Calibri"/>
        </w:rPr>
        <w:t>made.</w:t>
      </w:r>
      <w:proofErr w:type="gramEnd"/>
    </w:p>
    <w:p w14:paraId="4CD8E688" w14:textId="56B251BA" w:rsidR="007947D2" w:rsidRPr="004A0EDD" w:rsidRDefault="0086792A" w:rsidP="004A0EDD">
      <w:r>
        <w:rPr>
          <w:rStyle w:val="normaltextrun"/>
          <w:rFonts w:eastAsiaTheme="majorEastAsia" w:cs="Calibri"/>
        </w:rPr>
        <w:lastRenderedPageBreak/>
        <w:t xml:space="preserve">For more information about what we do with personal data please see our </w:t>
      </w:r>
      <w:hyperlink r:id="rId8" w:history="1">
        <w:r>
          <w:rPr>
            <w:rStyle w:val="Hyperlink"/>
            <w:rFonts w:cs="Calibri"/>
          </w:rPr>
          <w:t>privacy notice</w:t>
        </w:r>
      </w:hyperlink>
      <w:r>
        <w:rPr>
          <w:rStyle w:val="normaltextrun"/>
          <w:rFonts w:eastAsiaTheme="majorEastAsia" w:cs="Calibri"/>
        </w:rPr>
        <w:t>.</w:t>
      </w:r>
    </w:p>
    <w:p w14:paraId="752E915B" w14:textId="5D7E8207" w:rsidR="0086792A" w:rsidRDefault="0086792A" w:rsidP="004A0EDD">
      <w:pPr>
        <w:pStyle w:val="Heading1"/>
      </w:pPr>
      <w:r>
        <w:t xml:space="preserve">Questions on </w:t>
      </w:r>
      <w:r w:rsidRPr="004A0EDD">
        <w:t>Proposal</w:t>
      </w:r>
      <w:r>
        <w:t xml:space="preserve"> 1</w:t>
      </w:r>
    </w:p>
    <w:p w14:paraId="168B5476" w14:textId="33715CC2" w:rsidR="0086792A" w:rsidRDefault="0086792A" w:rsidP="00754D7D">
      <w:pPr>
        <w:pStyle w:val="ListParagraph"/>
        <w:keepNext/>
        <w:numPr>
          <w:ilvl w:val="0"/>
          <w:numId w:val="5"/>
        </w:numPr>
        <w:ind w:left="357" w:hanging="357"/>
      </w:pPr>
      <w:r w:rsidRPr="0002528B">
        <w:t>What</w:t>
      </w:r>
      <w:r>
        <w:t xml:space="preserve"> do you believe </w:t>
      </w:r>
      <w:r w:rsidRPr="0002528B">
        <w:t xml:space="preserve">are the advantages </w:t>
      </w:r>
      <w:r>
        <w:t>of this approach?</w:t>
      </w:r>
    </w:p>
    <w:p w14:paraId="1F003CE5" w14:textId="52BBF5F8" w:rsidR="007947D2" w:rsidRDefault="007947D2" w:rsidP="007947D2">
      <w:r w:rsidRPr="002243BB">
        <w:rPr>
          <w:noProof/>
        </w:rPr>
        <mc:AlternateContent>
          <mc:Choice Requires="wps">
            <w:drawing>
              <wp:inline distT="0" distB="0" distL="0" distR="0" wp14:anchorId="0FD7FA99" wp14:editId="35C9A948">
                <wp:extent cx="5724000" cy="1162050"/>
                <wp:effectExtent l="0" t="0" r="10160"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21A8ACBC" w14:textId="6F1C7B5B" w:rsidR="00C87DD5" w:rsidRDefault="00C87DD5" w:rsidP="004A0EDD"/>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D7FA99" id="_x0000_t202" coordsize="21600,21600" o:spt="202" path="m,l,21600r21600,l21600,xe">
                <v:stroke joinstyle="miter"/>
                <v:path gradientshapeok="t" o:connecttype="rect"/>
              </v:shapetype>
              <v:shape id="Text Box 2" o:spid="_x0000_s1026"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" strokecolor="#40698e">
                <v:textbox style="mso-fit-shape-to-text:t" inset=",2.5mm,,2.5mm">
                  <w:txbxContent>
                    <w:p w14:paraId="21A8ACBC" w14:textId="6F1C7B5B" w:rsidR="00C87DD5" w:rsidRDefault="00C87DD5" w:rsidP="004A0EDD"/>
                  </w:txbxContent>
                </v:textbox>
                <w10:anchorlock/>
              </v:shape>
            </w:pict>
          </mc:Fallback>
        </mc:AlternateContent>
      </w:r>
    </w:p>
    <w:p w14:paraId="0FCB1A4F" w14:textId="77777777" w:rsidR="0086792A" w:rsidRPr="0002528B" w:rsidRDefault="0086792A" w:rsidP="00754D7D">
      <w:pPr>
        <w:pStyle w:val="ListParagraph"/>
        <w:keepNext/>
        <w:numPr>
          <w:ilvl w:val="0"/>
          <w:numId w:val="5"/>
        </w:numPr>
        <w:ind w:left="357" w:hanging="357"/>
      </w:pPr>
      <w:r w:rsidRPr="0002528B">
        <w:t>What do you believe are the disadvantages</w:t>
      </w:r>
      <w:r>
        <w:t xml:space="preserve"> of this approach?</w:t>
      </w:r>
    </w:p>
    <w:p w14:paraId="7DBCF700" w14:textId="1C0D6FF5" w:rsidR="0086792A" w:rsidRDefault="00A87AD4" w:rsidP="0086792A">
      <w:r w:rsidRPr="002243BB">
        <w:rPr>
          <w:noProof/>
        </w:rPr>
        <mc:AlternateContent>
          <mc:Choice Requires="wps">
            <w:drawing>
              <wp:inline distT="0" distB="0" distL="0" distR="0" wp14:anchorId="4A8CD143" wp14:editId="146FFF8F">
                <wp:extent cx="5724000" cy="1162050"/>
                <wp:effectExtent l="0" t="0" r="10160" b="2222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09BFBEF5"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8CD143" id="_x0000_s1027"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" strokecolor="#40698e">
                <v:textbox style="mso-fit-shape-to-text:t" inset=",2.5mm,,2.5mm">
                  <w:txbxContent>
                    <w:p w14:paraId="09BFBEF5" w14:textId="77777777" w:rsidR="00A87AD4" w:rsidRDefault="00A87AD4" w:rsidP="00A87AD4"/>
                  </w:txbxContent>
                </v:textbox>
                <w10:anchorlock/>
              </v:shape>
            </w:pict>
          </mc:Fallback>
        </mc:AlternateContent>
      </w:r>
    </w:p>
    <w:p w14:paraId="094B6B21" w14:textId="77777777" w:rsidR="0086792A" w:rsidRPr="00071A80" w:rsidRDefault="0086792A" w:rsidP="00754D7D">
      <w:pPr>
        <w:pStyle w:val="ListParagraph"/>
        <w:keepNext/>
        <w:numPr>
          <w:ilvl w:val="0"/>
          <w:numId w:val="5"/>
        </w:numPr>
        <w:ind w:left="357" w:hanging="357"/>
      </w:pPr>
      <w:r w:rsidRPr="00071A80">
        <w:t>Do you have any comments on the proposed threshold for unavailability?</w:t>
      </w:r>
    </w:p>
    <w:p w14:paraId="5CA08D65" w14:textId="2FD2A209" w:rsidR="0086792A" w:rsidRDefault="00A87AD4" w:rsidP="0086792A">
      <w:r w:rsidRPr="002243BB">
        <w:rPr>
          <w:noProof/>
        </w:rPr>
        <mc:AlternateContent>
          <mc:Choice Requires="wps">
            <w:drawing>
              <wp:inline distT="0" distB="0" distL="0" distR="0" wp14:anchorId="3E9F0145" wp14:editId="27ABC09B">
                <wp:extent cx="5724000" cy="1162050"/>
                <wp:effectExtent l="0" t="0" r="10160" b="2222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6ADCB32C" w14:textId="77777777" w:rsidR="00A87AD4" w:rsidRDefault="00A87AD4" w:rsidP="00FB2F0D">
                            <w:pPr>
                              <w:ind w:left="720" w:hanging="720"/>
                            </w:pPr>
                          </w:p>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9F0145" id="_x0000_s1028"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" strokecolor="#40698e">
                <v:textbox style="mso-fit-shape-to-text:t" inset=",2.5mm,,2.5mm">
                  <w:txbxContent>
                    <w:p w14:paraId="6ADCB32C" w14:textId="77777777" w:rsidR="00A87AD4" w:rsidRDefault="00A87AD4" w:rsidP="00FB2F0D">
                      <w:pPr>
                        <w:ind w:left="720" w:hanging="720"/>
                      </w:pPr>
                    </w:p>
                  </w:txbxContent>
                </v:textbox>
                <w10:anchorlock/>
              </v:shape>
            </w:pict>
          </mc:Fallback>
        </mc:AlternateContent>
      </w:r>
    </w:p>
    <w:p w14:paraId="66CCEE24" w14:textId="77777777" w:rsidR="0086792A" w:rsidRPr="007B5FA1" w:rsidRDefault="0086792A" w:rsidP="00754D7D">
      <w:pPr>
        <w:pStyle w:val="ListParagraph"/>
        <w:keepNext/>
        <w:numPr>
          <w:ilvl w:val="0"/>
          <w:numId w:val="5"/>
        </w:numPr>
        <w:ind w:left="357" w:hanging="357"/>
      </w:pPr>
      <w:r w:rsidRPr="007B5FA1">
        <w:t>Do you have any comments on the proposed threshold for loss of confidentiality, integrity and authenticity?</w:t>
      </w:r>
    </w:p>
    <w:p w14:paraId="5ED8D210" w14:textId="300BC7DB" w:rsidR="0086792A" w:rsidRPr="007B5FA1" w:rsidRDefault="00A87AD4" w:rsidP="0086792A">
      <w:r w:rsidRPr="002243BB">
        <w:rPr>
          <w:noProof/>
        </w:rPr>
        <mc:AlternateContent>
          <mc:Choice Requires="wps">
            <w:drawing>
              <wp:inline distT="0" distB="0" distL="0" distR="0" wp14:anchorId="4EFEE217" wp14:editId="0308C1DF">
                <wp:extent cx="5724000" cy="1162050"/>
                <wp:effectExtent l="0" t="0" r="10160" b="22225"/>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686CC699"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FEE217" id="_x0000_s1029"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" strokecolor="#40698e">
                <v:textbox style="mso-fit-shape-to-text:t" inset=",2.5mm,,2.5mm">
                  <w:txbxContent>
                    <w:p w14:paraId="686CC699" w14:textId="77777777" w:rsidR="00A87AD4" w:rsidRDefault="00A87AD4" w:rsidP="00A87AD4"/>
                  </w:txbxContent>
                </v:textbox>
                <w10:anchorlock/>
              </v:shape>
            </w:pict>
          </mc:Fallback>
        </mc:AlternateContent>
      </w:r>
    </w:p>
    <w:p w14:paraId="6EDFFFDA" w14:textId="2CB73DA7" w:rsidR="0086792A" w:rsidRDefault="0086792A" w:rsidP="00754D7D">
      <w:pPr>
        <w:pStyle w:val="ListParagraph"/>
        <w:keepNext/>
        <w:numPr>
          <w:ilvl w:val="0"/>
          <w:numId w:val="5"/>
        </w:numPr>
        <w:ind w:left="357" w:hanging="357"/>
      </w:pPr>
      <w:r>
        <w:t xml:space="preserve">Are there any additional risks that should be added to the situation outlined at </w:t>
      </w:r>
      <w:r w:rsidRPr="007947D2">
        <w:rPr>
          <w:i/>
          <w:iCs/>
        </w:rPr>
        <w:t>(iii)</w:t>
      </w:r>
      <w:r>
        <w:t>?</w:t>
      </w:r>
    </w:p>
    <w:p w14:paraId="0CC50BE8" w14:textId="0AF28E5A" w:rsidR="007947D2" w:rsidRDefault="00A87AD4" w:rsidP="007947D2">
      <w:r w:rsidRPr="002243BB">
        <w:rPr>
          <w:noProof/>
        </w:rPr>
        <mc:AlternateContent>
          <mc:Choice Requires="wps">
            <w:drawing>
              <wp:inline distT="0" distB="0" distL="0" distR="0" wp14:anchorId="164BCFC4" wp14:editId="02022709">
                <wp:extent cx="5724000" cy="1162050"/>
                <wp:effectExtent l="0" t="0" r="10160" b="22225"/>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776C25C9"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4BCFC4" id="_x0000_s1030"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" strokecolor="#40698e">
                <v:textbox style="mso-fit-shape-to-text:t" inset=",2.5mm,,2.5mm">
                  <w:txbxContent>
                    <w:p w14:paraId="776C25C9" w14:textId="77777777" w:rsidR="00A87AD4" w:rsidRDefault="00A87AD4" w:rsidP="00A87AD4"/>
                  </w:txbxContent>
                </v:textbox>
                <w10:anchorlock/>
              </v:shape>
            </w:pict>
          </mc:Fallback>
        </mc:AlternateContent>
      </w:r>
    </w:p>
    <w:p w14:paraId="76F89109" w14:textId="77777777" w:rsidR="0086792A" w:rsidRDefault="0086792A" w:rsidP="00754D7D">
      <w:pPr>
        <w:pStyle w:val="ListParagraph"/>
        <w:keepNext/>
        <w:numPr>
          <w:ilvl w:val="0"/>
          <w:numId w:val="5"/>
        </w:numPr>
        <w:ind w:left="357" w:hanging="357"/>
      </w:pPr>
      <w:r>
        <w:t xml:space="preserve">Do you have any comments on the proposed level of material damage caused to at least one user in </w:t>
      </w:r>
      <w:r w:rsidRPr="00CA6233">
        <w:rPr>
          <w:i/>
          <w:iCs/>
        </w:rPr>
        <w:t>(</w:t>
      </w:r>
      <w:proofErr w:type="gramStart"/>
      <w:r w:rsidRPr="00CA6233">
        <w:rPr>
          <w:i/>
          <w:iCs/>
        </w:rPr>
        <w:t>iv</w:t>
      </w:r>
      <w:proofErr w:type="gramEnd"/>
      <w:r w:rsidRPr="00CA6233">
        <w:rPr>
          <w:i/>
          <w:iCs/>
        </w:rPr>
        <w:t>)</w:t>
      </w:r>
      <w:r>
        <w:t>?</w:t>
      </w:r>
    </w:p>
    <w:p w14:paraId="38E1092C" w14:textId="130CAF34" w:rsidR="0086792A" w:rsidRPr="00F31AAE" w:rsidRDefault="00A87AD4" w:rsidP="0086792A">
      <w:r w:rsidRPr="002243BB">
        <w:rPr>
          <w:noProof/>
        </w:rPr>
        <mc:AlternateContent>
          <mc:Choice Requires="wps">
            <w:drawing>
              <wp:inline distT="0" distB="0" distL="0" distR="0" wp14:anchorId="68AA1509" wp14:editId="27A03F64">
                <wp:extent cx="5724000" cy="1162050"/>
                <wp:effectExtent l="0" t="0" r="10160" b="2222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40C6508B"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AA1509" id="_x0000_s1031"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" strokecolor="#40698e">
                <v:textbox style="mso-fit-shape-to-text:t" inset=",2.5mm,,2.5mm">
                  <w:txbxContent>
                    <w:p w14:paraId="40C6508B" w14:textId="77777777" w:rsidR="00A87AD4" w:rsidRDefault="00A87AD4" w:rsidP="00A87AD4"/>
                  </w:txbxContent>
                </v:textbox>
                <w10:anchorlock/>
              </v:shape>
            </w:pict>
          </mc:Fallback>
        </mc:AlternateContent>
      </w:r>
    </w:p>
    <w:p w14:paraId="537ABAD0" w14:textId="77777777" w:rsidR="0086792A" w:rsidRPr="007B5FA1" w:rsidRDefault="0086792A" w:rsidP="00754D7D">
      <w:pPr>
        <w:pStyle w:val="ListParagraph"/>
        <w:keepNext/>
        <w:numPr>
          <w:ilvl w:val="0"/>
          <w:numId w:val="5"/>
        </w:numPr>
        <w:ind w:left="357" w:hanging="357"/>
      </w:pPr>
      <w:r>
        <w:t>Are there any other situations that should be added to these thresholds?</w:t>
      </w:r>
    </w:p>
    <w:p w14:paraId="6F2FDFF8" w14:textId="7DA04BE2" w:rsidR="0086792A" w:rsidRDefault="00A87AD4" w:rsidP="00CA6233">
      <w:r w:rsidRPr="002243BB">
        <w:rPr>
          <w:noProof/>
        </w:rPr>
        <mc:AlternateContent>
          <mc:Choice Requires="wps">
            <w:drawing>
              <wp:inline distT="0" distB="0" distL="0" distR="0" wp14:anchorId="098C058E" wp14:editId="4BA7AFA7">
                <wp:extent cx="5724000" cy="1162050"/>
                <wp:effectExtent l="0" t="0" r="10160" b="2222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2F08BF51"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8C058E" id="_x0000_s1032"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" strokecolor="#40698e">
                <v:textbox style="mso-fit-shape-to-text:t" inset=",2.5mm,,2.5mm">
                  <w:txbxContent>
                    <w:p w14:paraId="2F08BF51" w14:textId="77777777" w:rsidR="00A87AD4" w:rsidRDefault="00A87AD4" w:rsidP="00A87AD4"/>
                  </w:txbxContent>
                </v:textbox>
                <w10:anchorlock/>
              </v:shape>
            </w:pict>
          </mc:Fallback>
        </mc:AlternateContent>
      </w:r>
    </w:p>
    <w:p w14:paraId="1690D995" w14:textId="4EDAF1B1" w:rsidR="0086792A" w:rsidRPr="00FD278C" w:rsidRDefault="0086792A" w:rsidP="00754D7D">
      <w:pPr>
        <w:pStyle w:val="ListParagraph"/>
        <w:keepNext/>
        <w:numPr>
          <w:ilvl w:val="0"/>
          <w:numId w:val="5"/>
        </w:numPr>
        <w:ind w:left="357" w:hanging="357"/>
      </w:pPr>
      <w:r>
        <w:lastRenderedPageBreak/>
        <w:t>Based on experience of incidents that have occurred since the NIS Regulations 2018 came into force, are you able to estimate how many incidents your organisation would be required to notify to the Commissioner each year, if these thresholds were implemented.</w:t>
      </w:r>
    </w:p>
    <w:p w14:paraId="4DF7E299" w14:textId="7BF1D9B6" w:rsidR="0086792A" w:rsidRPr="00FD278C" w:rsidRDefault="00A87AD4" w:rsidP="0086792A">
      <w:r w:rsidRPr="002243BB">
        <w:rPr>
          <w:noProof/>
        </w:rPr>
        <mc:AlternateContent>
          <mc:Choice Requires="wps">
            <w:drawing>
              <wp:inline distT="0" distB="0" distL="0" distR="0" wp14:anchorId="083A067E" wp14:editId="7B0A7E12">
                <wp:extent cx="5724000" cy="1162050"/>
                <wp:effectExtent l="0" t="0" r="10160" b="22225"/>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393D339D"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3A067E" id="_x0000_s1033"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" strokecolor="#40698e">
                <v:textbox style="mso-fit-shape-to-text:t" inset=",2.5mm,,2.5mm">
                  <w:txbxContent>
                    <w:p w14:paraId="393D339D" w14:textId="77777777" w:rsidR="00A87AD4" w:rsidRDefault="00A87AD4" w:rsidP="00A87AD4"/>
                  </w:txbxContent>
                </v:textbox>
                <w10:anchorlock/>
              </v:shape>
            </w:pict>
          </mc:Fallback>
        </mc:AlternateContent>
      </w:r>
    </w:p>
    <w:p w14:paraId="39BCEDA3" w14:textId="196E5946" w:rsidR="0086792A" w:rsidRDefault="0086792A" w:rsidP="00754D7D">
      <w:pPr>
        <w:pStyle w:val="ListParagraph"/>
        <w:keepNext/>
        <w:numPr>
          <w:ilvl w:val="0"/>
          <w:numId w:val="5"/>
        </w:numPr>
        <w:ind w:left="357" w:hanging="357"/>
      </w:pPr>
      <w:r>
        <w:t xml:space="preserve">Please give an estimate (or outline if an estimate </w:t>
      </w:r>
      <w:r w:rsidR="00DE66AD">
        <w:t>cannot</w:t>
      </w:r>
      <w:r>
        <w:t xml:space="preserve"> be provided) of any additional costs that would be incurred by your organisation in order to satisfy reporting requirements if these thresholds are implemented. </w:t>
      </w:r>
    </w:p>
    <w:p w14:paraId="0925B044" w14:textId="4770551C" w:rsidR="00CA6233" w:rsidRDefault="00A87AD4" w:rsidP="00CA6233">
      <w:r w:rsidRPr="002243BB">
        <w:rPr>
          <w:noProof/>
        </w:rPr>
        <mc:AlternateContent>
          <mc:Choice Requires="wps">
            <w:drawing>
              <wp:inline distT="0" distB="0" distL="0" distR="0" wp14:anchorId="3B7E00F1" wp14:editId="5C9361A9">
                <wp:extent cx="5724000" cy="1162050"/>
                <wp:effectExtent l="0" t="0" r="10160" b="22225"/>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728A872A"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7E00F1" id="_x0000_s1034"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" strokecolor="#40698e">
                <v:textbox style="mso-fit-shape-to-text:t" inset=",2.5mm,,2.5mm">
                  <w:txbxContent>
                    <w:p w14:paraId="728A872A" w14:textId="77777777" w:rsidR="00A87AD4" w:rsidRDefault="00A87AD4" w:rsidP="00A87AD4"/>
                  </w:txbxContent>
                </v:textbox>
                <w10:anchorlock/>
              </v:shape>
            </w:pict>
          </mc:Fallback>
        </mc:AlternateContent>
      </w:r>
    </w:p>
    <w:p w14:paraId="504E7793" w14:textId="0FD9BA8E" w:rsidR="0086792A" w:rsidRDefault="0086792A" w:rsidP="00A87AD4">
      <w:pPr>
        <w:pStyle w:val="Heading1"/>
      </w:pPr>
      <w:r>
        <w:t>Questions on Proposal 2</w:t>
      </w:r>
    </w:p>
    <w:p w14:paraId="69649F45" w14:textId="77777777" w:rsidR="0086792A" w:rsidRDefault="0086792A" w:rsidP="00754D7D">
      <w:pPr>
        <w:pStyle w:val="ListParagraph"/>
        <w:keepNext/>
        <w:numPr>
          <w:ilvl w:val="0"/>
          <w:numId w:val="6"/>
        </w:numPr>
        <w:ind w:left="357" w:hanging="357"/>
      </w:pPr>
      <w:r w:rsidRPr="0002528B">
        <w:t>What</w:t>
      </w:r>
      <w:r>
        <w:t xml:space="preserve"> do you believe </w:t>
      </w:r>
      <w:r w:rsidRPr="0002528B">
        <w:t xml:space="preserve">are the advantages </w:t>
      </w:r>
      <w:r>
        <w:t>of this approach?</w:t>
      </w:r>
    </w:p>
    <w:p w14:paraId="543F0A15" w14:textId="276300B8" w:rsidR="0086792A" w:rsidRPr="008A18DB" w:rsidRDefault="00A87AD4" w:rsidP="0086792A">
      <w:r w:rsidRPr="002243BB">
        <w:rPr>
          <w:noProof/>
        </w:rPr>
        <mc:AlternateContent>
          <mc:Choice Requires="wps">
            <w:drawing>
              <wp:inline distT="0" distB="0" distL="0" distR="0" wp14:anchorId="1C1F60D9" wp14:editId="1D168A9B">
                <wp:extent cx="5724000" cy="1162050"/>
                <wp:effectExtent l="0" t="0" r="10160" b="22225"/>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6E9363A7"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1F60D9" id="_x0000_s1035"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" strokecolor="#40698e">
                <v:textbox style="mso-fit-shape-to-text:t" inset=",2.5mm,,2.5mm">
                  <w:txbxContent>
                    <w:p w14:paraId="6E9363A7" w14:textId="77777777" w:rsidR="00A87AD4" w:rsidRDefault="00A87AD4" w:rsidP="00A87AD4"/>
                  </w:txbxContent>
                </v:textbox>
                <w10:anchorlock/>
              </v:shape>
            </w:pict>
          </mc:Fallback>
        </mc:AlternateContent>
      </w:r>
    </w:p>
    <w:p w14:paraId="78D6C5AA" w14:textId="342F21C6" w:rsidR="0086792A" w:rsidRDefault="0086792A" w:rsidP="00754D7D">
      <w:pPr>
        <w:pStyle w:val="ListParagraph"/>
        <w:keepNext/>
        <w:numPr>
          <w:ilvl w:val="0"/>
          <w:numId w:val="6"/>
        </w:numPr>
        <w:ind w:left="357" w:hanging="357"/>
      </w:pPr>
      <w:r w:rsidRPr="0002528B">
        <w:t>What do you believe are the disadvantages</w:t>
      </w:r>
      <w:r>
        <w:t xml:space="preserve"> of this approach?</w:t>
      </w:r>
    </w:p>
    <w:p w14:paraId="6269FB26" w14:textId="6EB51DC1" w:rsidR="0086792A" w:rsidRPr="008A18DB" w:rsidRDefault="00A87AD4" w:rsidP="008F154F">
      <w:r w:rsidRPr="002243BB">
        <w:rPr>
          <w:noProof/>
        </w:rPr>
        <mc:AlternateContent>
          <mc:Choice Requires="wps">
            <w:drawing>
              <wp:inline distT="0" distB="0" distL="0" distR="0" wp14:anchorId="35435D1D" wp14:editId="04D0199B">
                <wp:extent cx="5724000" cy="1162050"/>
                <wp:effectExtent l="0" t="0" r="10160" b="22225"/>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50267721"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435D1D" id="_x0000_s1036"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" strokecolor="#40698e">
                <v:textbox style="mso-fit-shape-to-text:t" inset=",2.5mm,,2.5mm">
                  <w:txbxContent>
                    <w:p w14:paraId="50267721" w14:textId="77777777" w:rsidR="00A87AD4" w:rsidRDefault="00A87AD4" w:rsidP="00A87AD4"/>
                  </w:txbxContent>
                </v:textbox>
                <w10:anchorlock/>
              </v:shape>
            </w:pict>
          </mc:Fallback>
        </mc:AlternateContent>
      </w:r>
    </w:p>
    <w:p w14:paraId="7CAF7F17" w14:textId="2E67BF94" w:rsidR="0086792A" w:rsidRDefault="0086792A" w:rsidP="00754D7D">
      <w:pPr>
        <w:pStyle w:val="ListParagraph"/>
        <w:keepNext/>
        <w:numPr>
          <w:ilvl w:val="0"/>
          <w:numId w:val="6"/>
        </w:numPr>
        <w:ind w:left="357" w:hanging="357"/>
      </w:pPr>
      <w:r>
        <w:t>Do you have any comments on the proposal to use impact on function, information a</w:t>
      </w:r>
      <w:r w:rsidR="00EE6946">
        <w:t>n</w:t>
      </w:r>
      <w:r>
        <w:t>d recovery requirements as the basis of these thresholds?</w:t>
      </w:r>
    </w:p>
    <w:p w14:paraId="73AB879E" w14:textId="5780E590" w:rsidR="0086792A" w:rsidRDefault="00A87AD4" w:rsidP="0086792A">
      <w:r w:rsidRPr="002243BB">
        <w:rPr>
          <w:noProof/>
        </w:rPr>
        <mc:AlternateContent>
          <mc:Choice Requires="wps">
            <w:drawing>
              <wp:inline distT="0" distB="0" distL="0" distR="0" wp14:anchorId="06F39CD5" wp14:editId="3E72F2C0">
                <wp:extent cx="5724000" cy="1162050"/>
                <wp:effectExtent l="0" t="0" r="10160" b="22225"/>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088E55DE"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F39CD5" id="_x0000_s1037"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" strokecolor="#40698e">
                <v:textbox style="mso-fit-shape-to-text:t" inset=",2.5mm,,2.5mm">
                  <w:txbxContent>
                    <w:p w14:paraId="088E55DE" w14:textId="77777777" w:rsidR="00A87AD4" w:rsidRDefault="00A87AD4" w:rsidP="00A87AD4"/>
                  </w:txbxContent>
                </v:textbox>
                <w10:anchorlock/>
              </v:shape>
            </w:pict>
          </mc:Fallback>
        </mc:AlternateContent>
      </w:r>
    </w:p>
    <w:p w14:paraId="73CC669E" w14:textId="31CCFA64" w:rsidR="0086792A" w:rsidRDefault="0086792A" w:rsidP="00754D7D">
      <w:pPr>
        <w:pStyle w:val="ListParagraph"/>
        <w:keepNext/>
        <w:numPr>
          <w:ilvl w:val="0"/>
          <w:numId w:val="6"/>
        </w:numPr>
        <w:ind w:left="357" w:hanging="357"/>
      </w:pPr>
      <w:r>
        <w:t>Do you have any comments on the proposed impact score matrix?</w:t>
      </w:r>
    </w:p>
    <w:p w14:paraId="1FAEA40C" w14:textId="26ACFE45" w:rsidR="008F154F" w:rsidRDefault="00A87AD4" w:rsidP="008F154F">
      <w:r w:rsidRPr="002243BB">
        <w:rPr>
          <w:noProof/>
        </w:rPr>
        <mc:AlternateContent>
          <mc:Choice Requires="wps">
            <w:drawing>
              <wp:inline distT="0" distB="0" distL="0" distR="0" wp14:anchorId="55A353FD" wp14:editId="5AD7865E">
                <wp:extent cx="5724000" cy="1162050"/>
                <wp:effectExtent l="0" t="0" r="10160" b="22225"/>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04E6D604"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A353FD" id="_x0000_s1038"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" strokecolor="#40698e">
                <v:textbox style="mso-fit-shape-to-text:t" inset=",2.5mm,,2.5mm">
                  <w:txbxContent>
                    <w:p w14:paraId="04E6D604" w14:textId="77777777" w:rsidR="00A87AD4" w:rsidRDefault="00A87AD4" w:rsidP="00A87AD4"/>
                  </w:txbxContent>
                </v:textbox>
                <w10:anchorlock/>
              </v:shape>
            </w:pict>
          </mc:Fallback>
        </mc:AlternateContent>
      </w:r>
    </w:p>
    <w:p w14:paraId="643D27EC" w14:textId="77777777" w:rsidR="0086792A" w:rsidRDefault="0086792A" w:rsidP="00754D7D">
      <w:pPr>
        <w:pStyle w:val="ListParagraph"/>
        <w:keepNext/>
        <w:numPr>
          <w:ilvl w:val="0"/>
          <w:numId w:val="6"/>
        </w:numPr>
        <w:ind w:left="357" w:hanging="357"/>
      </w:pPr>
      <w:r>
        <w:t>Are there any further changes that you would recommend to these thresholds?</w:t>
      </w:r>
    </w:p>
    <w:p w14:paraId="19316220" w14:textId="7774AD20" w:rsidR="0086792A" w:rsidRDefault="00A87AD4" w:rsidP="0086792A">
      <w:r w:rsidRPr="002243BB">
        <w:rPr>
          <w:noProof/>
        </w:rPr>
        <mc:AlternateContent>
          <mc:Choice Requires="wps">
            <w:drawing>
              <wp:inline distT="0" distB="0" distL="0" distR="0" wp14:anchorId="522297A4" wp14:editId="194A9D17">
                <wp:extent cx="5724000" cy="1162050"/>
                <wp:effectExtent l="0" t="0" r="10160" b="22225"/>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0ED40947"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2297A4" id="_x0000_s1039"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" strokecolor="#40698e">
                <v:textbox style="mso-fit-shape-to-text:t" inset=",2.5mm,,2.5mm">
                  <w:txbxContent>
                    <w:p w14:paraId="0ED40947" w14:textId="77777777" w:rsidR="00A87AD4" w:rsidRDefault="00A87AD4" w:rsidP="00A87AD4"/>
                  </w:txbxContent>
                </v:textbox>
                <w10:anchorlock/>
              </v:shape>
            </w:pict>
          </mc:Fallback>
        </mc:AlternateContent>
      </w:r>
    </w:p>
    <w:p w14:paraId="78861F40" w14:textId="77777777" w:rsidR="0086792A" w:rsidRDefault="0086792A" w:rsidP="00754D7D">
      <w:pPr>
        <w:pStyle w:val="ListParagraph"/>
        <w:keepNext/>
        <w:numPr>
          <w:ilvl w:val="0"/>
          <w:numId w:val="6"/>
        </w:numPr>
        <w:ind w:left="357" w:hanging="357"/>
      </w:pPr>
      <w:r>
        <w:lastRenderedPageBreak/>
        <w:t>Based on previous incidents that have occurred since the NIS Regulations 2018 came into force, are you able to estimate how many incidents your organisation would be required to notify to the Commissioner each year, if these thresholds were implemented.</w:t>
      </w:r>
    </w:p>
    <w:p w14:paraId="4C69E17F" w14:textId="136788C0" w:rsidR="0086792A" w:rsidRDefault="00A87AD4" w:rsidP="0086792A">
      <w:r w:rsidRPr="002243BB">
        <w:rPr>
          <w:noProof/>
        </w:rPr>
        <mc:AlternateContent>
          <mc:Choice Requires="wps">
            <w:drawing>
              <wp:inline distT="0" distB="0" distL="0" distR="0" wp14:anchorId="05F5DC6F" wp14:editId="5E794622">
                <wp:extent cx="5724000" cy="1162050"/>
                <wp:effectExtent l="0" t="0" r="10160" b="2222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74E5151A"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F5DC6F" id="_x0000_s1040"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" strokecolor="#40698e">
                <v:textbox style="mso-fit-shape-to-text:t" inset=",2.5mm,,2.5mm">
                  <w:txbxContent>
                    <w:p w14:paraId="74E5151A" w14:textId="77777777" w:rsidR="00A87AD4" w:rsidRDefault="00A87AD4" w:rsidP="00A87AD4"/>
                  </w:txbxContent>
                </v:textbox>
                <w10:anchorlock/>
              </v:shape>
            </w:pict>
          </mc:Fallback>
        </mc:AlternateContent>
      </w:r>
    </w:p>
    <w:p w14:paraId="39A2778C" w14:textId="4A558CE3" w:rsidR="0086792A" w:rsidRDefault="0086792A" w:rsidP="00754D7D">
      <w:pPr>
        <w:pStyle w:val="ListParagraph"/>
        <w:keepNext/>
        <w:numPr>
          <w:ilvl w:val="0"/>
          <w:numId w:val="6"/>
        </w:numPr>
        <w:ind w:left="357" w:hanging="357"/>
      </w:pPr>
      <w:r>
        <w:t xml:space="preserve">Please give an estimate (or outline if estimate </w:t>
      </w:r>
      <w:r w:rsidR="007341D3">
        <w:t>cannot</w:t>
      </w:r>
      <w:r>
        <w:t xml:space="preserve"> be provided) of any additional costs that would be incurred by your organisation in order to satisfy reporting requirements if these thresholds are implemented. </w:t>
      </w:r>
    </w:p>
    <w:p w14:paraId="28D0FCD1" w14:textId="7DC71D2C" w:rsidR="0086792A" w:rsidRDefault="00A87AD4" w:rsidP="008F154F">
      <w:r w:rsidRPr="002243BB">
        <w:rPr>
          <w:noProof/>
        </w:rPr>
        <mc:AlternateContent>
          <mc:Choice Requires="wps">
            <w:drawing>
              <wp:inline distT="0" distB="0" distL="0" distR="0" wp14:anchorId="5AB711D3" wp14:editId="6D846AD4">
                <wp:extent cx="5724000" cy="1162050"/>
                <wp:effectExtent l="0" t="0" r="10160" b="2222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293F55B1"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B711D3" id="_x0000_s1041"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" strokecolor="#40698e">
                <v:textbox style="mso-fit-shape-to-text:t" inset=",2.5mm,,2.5mm">
                  <w:txbxContent>
                    <w:p w14:paraId="293F55B1" w14:textId="77777777" w:rsidR="00A87AD4" w:rsidRDefault="00A87AD4" w:rsidP="00A87AD4"/>
                  </w:txbxContent>
                </v:textbox>
                <w10:anchorlock/>
              </v:shape>
            </w:pict>
          </mc:Fallback>
        </mc:AlternateContent>
      </w:r>
    </w:p>
    <w:p w14:paraId="76B57F2F" w14:textId="51A45F39" w:rsidR="0086792A" w:rsidRDefault="0086792A" w:rsidP="00A87AD4">
      <w:pPr>
        <w:pStyle w:val="Heading1"/>
      </w:pPr>
      <w:r>
        <w:t xml:space="preserve">Additional questions </w:t>
      </w:r>
    </w:p>
    <w:p w14:paraId="5EA152FC" w14:textId="77777777" w:rsidR="0086792A" w:rsidRDefault="0086792A" w:rsidP="00754D7D">
      <w:pPr>
        <w:pStyle w:val="ListParagraph"/>
        <w:keepNext/>
        <w:numPr>
          <w:ilvl w:val="0"/>
          <w:numId w:val="7"/>
        </w:numPr>
        <w:ind w:left="357" w:hanging="357"/>
      </w:pPr>
      <w:r>
        <w:t>Of the two proposed options for incident thresholds, which do you prefer and why?</w:t>
      </w:r>
    </w:p>
    <w:p w14:paraId="6DF97997" w14:textId="7C09E08D" w:rsidR="0086792A" w:rsidRPr="002A343A" w:rsidRDefault="00A87AD4" w:rsidP="0086792A">
      <w:r w:rsidRPr="002243BB">
        <w:rPr>
          <w:noProof/>
        </w:rPr>
        <mc:AlternateContent>
          <mc:Choice Requires="wps">
            <w:drawing>
              <wp:inline distT="0" distB="0" distL="0" distR="0" wp14:anchorId="21F88300" wp14:editId="0C03371D">
                <wp:extent cx="5724000" cy="1162050"/>
                <wp:effectExtent l="0" t="0" r="10160" b="2222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5816C17E"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F88300" id="_x0000_s1042"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" strokecolor="#40698e">
                <v:textbox style="mso-fit-shape-to-text:t" inset=",2.5mm,,2.5mm">
                  <w:txbxContent>
                    <w:p w14:paraId="5816C17E" w14:textId="77777777" w:rsidR="00A87AD4" w:rsidRDefault="00A87AD4" w:rsidP="00A87AD4"/>
                  </w:txbxContent>
                </v:textbox>
                <w10:anchorlock/>
              </v:shape>
            </w:pict>
          </mc:Fallback>
        </mc:AlternateContent>
      </w:r>
    </w:p>
    <w:p w14:paraId="0EAE541D" w14:textId="7819C24E" w:rsidR="0086792A" w:rsidRPr="002A343A" w:rsidRDefault="0086792A" w:rsidP="00754D7D">
      <w:pPr>
        <w:pStyle w:val="ListParagraph"/>
        <w:keepNext/>
        <w:numPr>
          <w:ilvl w:val="0"/>
          <w:numId w:val="7"/>
        </w:numPr>
        <w:ind w:left="357" w:hanging="357"/>
      </w:pPr>
      <w:r>
        <w:t>Are there any alternative approaches to incident thresholds that you would invite the Commissioner to consider?</w:t>
      </w:r>
    </w:p>
    <w:p w14:paraId="50DD99AD" w14:textId="1894FF36" w:rsidR="0086792A" w:rsidRDefault="00A87AD4" w:rsidP="0086792A">
      <w:pPr>
        <w:rPr>
          <w:sz w:val="32"/>
          <w:szCs w:val="32"/>
        </w:rPr>
      </w:pPr>
      <w:r w:rsidRPr="002243BB">
        <w:rPr>
          <w:noProof/>
        </w:rPr>
        <mc:AlternateContent>
          <mc:Choice Requires="wps">
            <w:drawing>
              <wp:inline distT="0" distB="0" distL="0" distR="0" wp14:anchorId="270F7D9B" wp14:editId="7265FCD1">
                <wp:extent cx="5724000" cy="1162050"/>
                <wp:effectExtent l="0" t="0" r="10160" b="22225"/>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64F14FF3"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70F7D9B" id="_x0000_s1043"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" strokecolor="#40698e">
                <v:textbox style="mso-fit-shape-to-text:t" inset=",2.5mm,,2.5mm">
                  <w:txbxContent>
                    <w:p w14:paraId="64F14FF3" w14:textId="77777777" w:rsidR="00A87AD4" w:rsidRDefault="00A87AD4" w:rsidP="00A87AD4"/>
                  </w:txbxContent>
                </v:textbox>
                <w10:anchorlock/>
              </v:shape>
            </w:pict>
          </mc:Fallback>
        </mc:AlternateContent>
      </w:r>
    </w:p>
    <w:p w14:paraId="605D6414" w14:textId="3B861E39" w:rsidR="0086792A" w:rsidRDefault="0086792A" w:rsidP="00A87AD4">
      <w:pPr>
        <w:pStyle w:val="Title"/>
      </w:pPr>
      <w:r>
        <w:t xml:space="preserve">About you or your organisation </w:t>
      </w:r>
    </w:p>
    <w:p w14:paraId="02F0CDD2" w14:textId="77777777" w:rsidR="0086792A" w:rsidRDefault="0086792A" w:rsidP="00754D7D">
      <w:pPr>
        <w:pStyle w:val="ListParagraph"/>
        <w:keepNext/>
        <w:numPr>
          <w:ilvl w:val="0"/>
          <w:numId w:val="8"/>
        </w:numPr>
        <w:ind w:left="357" w:hanging="357"/>
      </w:pPr>
      <w:r>
        <w:t>Please indicate whether you are answering as::</w:t>
      </w:r>
    </w:p>
    <w:p w14:paraId="10D11297" w14:textId="77777777" w:rsidR="0086792A" w:rsidRDefault="0086792A" w:rsidP="00754D7D">
      <w:pPr>
        <w:pStyle w:val="ListParagraph"/>
        <w:keepNext/>
        <w:numPr>
          <w:ilvl w:val="0"/>
          <w:numId w:val="8"/>
        </w:numPr>
        <w:ind w:left="357" w:hanging="357"/>
      </w:pPr>
      <w:r>
        <w:t xml:space="preserve">An individual </w:t>
      </w:r>
    </w:p>
    <w:p w14:paraId="31B5B61B" w14:textId="77777777" w:rsidR="0086792A" w:rsidRPr="00A95712" w:rsidRDefault="0086792A" w:rsidP="00754D7D">
      <w:pPr>
        <w:pStyle w:val="ListParagraph"/>
        <w:keepNext/>
        <w:numPr>
          <w:ilvl w:val="0"/>
          <w:numId w:val="8"/>
        </w:numPr>
        <w:ind w:left="357" w:hanging="357"/>
      </w:pPr>
      <w:r>
        <w:t>On behalf of a di</w:t>
      </w:r>
      <w:r w:rsidRPr="00A95712">
        <w:t>gital services provider;</w:t>
      </w:r>
    </w:p>
    <w:p w14:paraId="672938D3" w14:textId="77777777" w:rsidR="0086792A" w:rsidRPr="00A95712" w:rsidRDefault="0086792A" w:rsidP="00754D7D">
      <w:pPr>
        <w:pStyle w:val="ListParagraph"/>
        <w:keepNext/>
        <w:numPr>
          <w:ilvl w:val="0"/>
          <w:numId w:val="8"/>
        </w:numPr>
        <w:ind w:left="357" w:hanging="357"/>
      </w:pPr>
      <w:r>
        <w:t>On behalf of a c</w:t>
      </w:r>
      <w:r w:rsidRPr="00A95712">
        <w:t xml:space="preserve">ompetent authority; or </w:t>
      </w:r>
    </w:p>
    <w:p w14:paraId="4E0512D1" w14:textId="0F1C80A9" w:rsidR="0086792A" w:rsidRPr="008F154F" w:rsidRDefault="0086792A" w:rsidP="00754D7D">
      <w:pPr>
        <w:pStyle w:val="ListParagraph"/>
        <w:keepNext/>
        <w:numPr>
          <w:ilvl w:val="0"/>
          <w:numId w:val="8"/>
        </w:numPr>
        <w:ind w:left="357" w:hanging="357"/>
        <w:rPr>
          <w:sz w:val="32"/>
          <w:szCs w:val="32"/>
        </w:rPr>
      </w:pPr>
      <w:r w:rsidRPr="00A95712">
        <w:t xml:space="preserve">Other </w:t>
      </w:r>
    </w:p>
    <w:p w14:paraId="53809209" w14:textId="5E07A88F" w:rsidR="008F154F" w:rsidRPr="008F154F" w:rsidRDefault="00A87AD4" w:rsidP="008F154F">
      <w:pPr>
        <w:rPr>
          <w:sz w:val="32"/>
          <w:szCs w:val="32"/>
        </w:rPr>
      </w:pPr>
      <w:r w:rsidRPr="002243BB">
        <w:rPr>
          <w:noProof/>
        </w:rPr>
        <mc:AlternateContent>
          <mc:Choice Requires="wps">
            <w:drawing>
              <wp:inline distT="0" distB="0" distL="0" distR="0" wp14:anchorId="66DA7074" wp14:editId="4DA0E159">
                <wp:extent cx="5724000" cy="1162050"/>
                <wp:effectExtent l="0" t="0" r="10160" b="22225"/>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162050"/>
                        </a:xfrm>
                        <a:prstGeom prst="rect">
                          <a:avLst/>
                        </a:prstGeom>
                        <a:solidFill>
                          <a:srgbClr val="FFFFFF"/>
                        </a:solidFill>
                        <a:ln w="9525">
                          <a:solidFill>
                            <a:srgbClr val="40698E"/>
                          </a:solidFill>
                          <a:miter lim="800000"/>
                          <a:headEnd/>
                          <a:tailEnd/>
                        </a:ln>
                      </wps:spPr>
                      <wps:txbx>
                        <w:txbxContent>
                          <w:p w14:paraId="527E9ADB" w14:textId="77777777" w:rsidR="00A87AD4" w:rsidRDefault="00A87AD4" w:rsidP="00A87AD4"/>
                        </w:txbxContent>
                      </wps:txbx>
                      <wps:bodyPr rot="0" vert="horz" wrap="square" lIns="91440" tIns="90000" rIns="91440" bIns="9000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DA7074" id="_x0000_s1044" type="#_x0000_t202" style="width:450.7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" strokecolor="#40698e">
                <v:textbox style="mso-fit-shape-to-text:t" inset=",2.5mm,,2.5mm">
                  <w:txbxContent>
                    <w:p w14:paraId="527E9ADB" w14:textId="77777777" w:rsidR="00A87AD4" w:rsidRDefault="00A87AD4" w:rsidP="00A87AD4"/>
                  </w:txbxContent>
                </v:textbox>
                <w10:anchorlock/>
              </v:shape>
            </w:pict>
          </mc:Fallback>
        </mc:AlternateContent>
      </w:r>
    </w:p>
    <w:p w14:paraId="030F018F" w14:textId="2E74295F" w:rsidR="0086792A" w:rsidRDefault="0086792A" w:rsidP="00502A6D">
      <w:pPr>
        <w:pStyle w:val="Heading2"/>
      </w:pPr>
      <w:r>
        <w:t>Thank you for participating in this consultation exercise</w:t>
      </w:r>
      <w:r w:rsidR="007341D3">
        <w:t>.</w:t>
      </w:r>
    </w:p>
    <w:sectPr w:rsidR="0086792A" w:rsidSect="00D75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820"/>
    <w:multiLevelType w:val="hybridMultilevel"/>
    <w:tmpl w:val="0204C5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577D48"/>
    <w:multiLevelType w:val="hybridMultilevel"/>
    <w:tmpl w:val="8952B96E"/>
    <w:lvl w:ilvl="0" w:tplc="22489C1E">
      <w:start w:val="1"/>
      <w:numFmt w:val="lowerLetter"/>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BE46062"/>
    <w:multiLevelType w:val="hybridMultilevel"/>
    <w:tmpl w:val="7E16AB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C804C6D"/>
    <w:multiLevelType w:val="hybridMultilevel"/>
    <w:tmpl w:val="F7C4B54A"/>
    <w:lvl w:ilvl="0" w:tplc="5A3E7BC0">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nsid w:val="13F264D3"/>
    <w:multiLevelType w:val="hybridMultilevel"/>
    <w:tmpl w:val="15222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3A16B5D"/>
    <w:multiLevelType w:val="hybridMultilevel"/>
    <w:tmpl w:val="E8D00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341EDB"/>
    <w:multiLevelType w:val="hybridMultilevel"/>
    <w:tmpl w:val="1CC8AA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A8F04B4"/>
    <w:multiLevelType w:val="hybridMultilevel"/>
    <w:tmpl w:val="7E16A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2A"/>
    <w:rsid w:val="000B2E6E"/>
    <w:rsid w:val="00197D77"/>
    <w:rsid w:val="00237F76"/>
    <w:rsid w:val="00357060"/>
    <w:rsid w:val="004A0EDD"/>
    <w:rsid w:val="00502A6D"/>
    <w:rsid w:val="0052308A"/>
    <w:rsid w:val="007341D3"/>
    <w:rsid w:val="00754D7D"/>
    <w:rsid w:val="007947D2"/>
    <w:rsid w:val="007F5973"/>
    <w:rsid w:val="008625B8"/>
    <w:rsid w:val="0086792A"/>
    <w:rsid w:val="008A6B3B"/>
    <w:rsid w:val="008F154F"/>
    <w:rsid w:val="00941099"/>
    <w:rsid w:val="009E7B75"/>
    <w:rsid w:val="00A87AD4"/>
    <w:rsid w:val="00B30BAA"/>
    <w:rsid w:val="00BC29DE"/>
    <w:rsid w:val="00C33634"/>
    <w:rsid w:val="00C87DD5"/>
    <w:rsid w:val="00C949EA"/>
    <w:rsid w:val="00CA6233"/>
    <w:rsid w:val="00CF4B9C"/>
    <w:rsid w:val="00D7515A"/>
    <w:rsid w:val="00DE66AD"/>
    <w:rsid w:val="00E57F42"/>
    <w:rsid w:val="00EE6946"/>
    <w:rsid w:val="00FB2F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73"/>
    <w:pPr>
      <w:spacing w:after="200" w:line="276" w:lineRule="auto"/>
    </w:pPr>
    <w:rPr>
      <w:rFonts w:ascii="Verdana" w:eastAsia="Times New Roman" w:hAnsi="Verdana" w:cs="Arial"/>
      <w:szCs w:val="24"/>
      <w:lang w:eastAsia="en-GB"/>
    </w:rPr>
  </w:style>
  <w:style w:type="paragraph" w:styleId="Heading1">
    <w:name w:val="heading 1"/>
    <w:basedOn w:val="Normal"/>
    <w:next w:val="Normal"/>
    <w:link w:val="Heading1Char"/>
    <w:uiPriority w:val="9"/>
    <w:qFormat/>
    <w:rsid w:val="0052308A"/>
    <w:pPr>
      <w:spacing w:before="360"/>
      <w:outlineLvl w:val="0"/>
    </w:pPr>
    <w:rPr>
      <w:rFonts w:ascii="Georgia" w:hAnsi="Georgia"/>
      <w:color w:val="003768"/>
      <w:sz w:val="32"/>
      <w:szCs w:val="32"/>
    </w:rPr>
  </w:style>
  <w:style w:type="paragraph" w:styleId="Heading2">
    <w:name w:val="heading 2"/>
    <w:basedOn w:val="Normal"/>
    <w:next w:val="Normal"/>
    <w:link w:val="Heading2Char"/>
    <w:uiPriority w:val="9"/>
    <w:unhideWhenUsed/>
    <w:qFormat/>
    <w:rsid w:val="00502A6D"/>
    <w:pPr>
      <w:spacing w:before="200" w:after="0"/>
      <w:outlineLvl w:val="1"/>
    </w:pPr>
    <w:rPr>
      <w:rFonts w:eastAsiaTheme="minorHAnsi" w:cs="Verdana"/>
      <w:b/>
      <w:bCs/>
      <w:color w:val="003768"/>
      <w:lang w:eastAsia="en-US"/>
    </w:rPr>
  </w:style>
  <w:style w:type="paragraph" w:styleId="Heading3">
    <w:name w:val="heading 3"/>
    <w:basedOn w:val="Normal"/>
    <w:next w:val="Normal"/>
    <w:link w:val="Heading3Char"/>
    <w:uiPriority w:val="9"/>
    <w:unhideWhenUsed/>
    <w:qFormat/>
    <w:rsid w:val="00502A6D"/>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86792A"/>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locked/>
    <w:rsid w:val="0086792A"/>
    <w:rPr>
      <w:rFonts w:ascii="Arial" w:eastAsia="Times New Roman" w:hAnsi="Arial" w:cs="Arial"/>
      <w:sz w:val="24"/>
      <w:szCs w:val="24"/>
      <w:lang w:eastAsia="en-GB"/>
    </w:rPr>
  </w:style>
  <w:style w:type="character" w:styleId="Hyperlink">
    <w:name w:val="Hyperlink"/>
    <w:basedOn w:val="DefaultParagraphFont"/>
    <w:uiPriority w:val="99"/>
    <w:unhideWhenUsed/>
    <w:rsid w:val="0086792A"/>
    <w:rPr>
      <w:color w:val="0563C1" w:themeColor="hyperlink"/>
      <w:u w:val="single"/>
    </w:rPr>
  </w:style>
  <w:style w:type="paragraph" w:customStyle="1" w:styleId="paragraph">
    <w:name w:val="paragraph"/>
    <w:basedOn w:val="Normal"/>
    <w:rsid w:val="0086792A"/>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86792A"/>
  </w:style>
  <w:style w:type="paragraph" w:styleId="Title">
    <w:name w:val="Title"/>
    <w:basedOn w:val="Normal"/>
    <w:next w:val="Normal"/>
    <w:link w:val="TitleChar"/>
    <w:uiPriority w:val="10"/>
    <w:qFormat/>
    <w:rsid w:val="00C949EA"/>
    <w:pPr>
      <w:spacing w:before="480" w:after="240"/>
    </w:pPr>
    <w:rPr>
      <w:rFonts w:ascii="Georgia" w:hAnsi="Georgia"/>
      <w:color w:val="40698E"/>
      <w:sz w:val="40"/>
      <w:szCs w:val="40"/>
    </w:rPr>
  </w:style>
  <w:style w:type="character" w:customStyle="1" w:styleId="TitleChar">
    <w:name w:val="Title Char"/>
    <w:basedOn w:val="DefaultParagraphFont"/>
    <w:link w:val="Title"/>
    <w:uiPriority w:val="10"/>
    <w:rsid w:val="00C949EA"/>
    <w:rPr>
      <w:rFonts w:ascii="Georgia" w:eastAsia="Times New Roman" w:hAnsi="Georgia" w:cs="Arial"/>
      <w:color w:val="40698E"/>
      <w:sz w:val="40"/>
      <w:szCs w:val="40"/>
      <w:lang w:eastAsia="en-GB"/>
    </w:rPr>
  </w:style>
  <w:style w:type="character" w:customStyle="1" w:styleId="Heading2Char">
    <w:name w:val="Heading 2 Char"/>
    <w:basedOn w:val="DefaultParagraphFont"/>
    <w:link w:val="Heading2"/>
    <w:uiPriority w:val="9"/>
    <w:rsid w:val="00502A6D"/>
    <w:rPr>
      <w:rFonts w:ascii="Verdana" w:hAnsi="Verdana" w:cs="Verdana"/>
      <w:b/>
      <w:bCs/>
      <w:color w:val="003768"/>
      <w:szCs w:val="24"/>
    </w:rPr>
  </w:style>
  <w:style w:type="character" w:customStyle="1" w:styleId="Heading1Char">
    <w:name w:val="Heading 1 Char"/>
    <w:basedOn w:val="DefaultParagraphFont"/>
    <w:link w:val="Heading1"/>
    <w:uiPriority w:val="9"/>
    <w:rsid w:val="0052308A"/>
    <w:rPr>
      <w:rFonts w:ascii="Georgia" w:eastAsia="Times New Roman" w:hAnsi="Georgia" w:cs="Arial"/>
      <w:color w:val="003768"/>
      <w:sz w:val="32"/>
      <w:szCs w:val="32"/>
      <w:lang w:eastAsia="en-GB"/>
    </w:rPr>
  </w:style>
  <w:style w:type="character" w:customStyle="1" w:styleId="Heading3Char">
    <w:name w:val="Heading 3 Char"/>
    <w:basedOn w:val="DefaultParagraphFont"/>
    <w:link w:val="Heading3"/>
    <w:uiPriority w:val="9"/>
    <w:rsid w:val="00502A6D"/>
    <w:rPr>
      <w:rFonts w:asciiTheme="majorHAnsi" w:eastAsiaTheme="majorEastAsia" w:hAnsiTheme="majorHAnsi" w:cstheme="majorBidi"/>
      <w:color w:val="1F3763" w:themeColor="accent1" w:themeShade="7F"/>
      <w:sz w:val="24"/>
      <w:szCs w:val="24"/>
      <w:lang w:eastAsia="en-GB"/>
    </w:rPr>
  </w:style>
  <w:style w:type="paragraph" w:styleId="BalloonText">
    <w:name w:val="Balloon Text"/>
    <w:basedOn w:val="Normal"/>
    <w:link w:val="BalloonTextChar"/>
    <w:uiPriority w:val="99"/>
    <w:semiHidden/>
    <w:unhideWhenUsed/>
    <w:rsid w:val="000B2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E6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73"/>
    <w:pPr>
      <w:spacing w:after="200" w:line="276" w:lineRule="auto"/>
    </w:pPr>
    <w:rPr>
      <w:rFonts w:ascii="Verdana" w:eastAsia="Times New Roman" w:hAnsi="Verdana" w:cs="Arial"/>
      <w:szCs w:val="24"/>
      <w:lang w:eastAsia="en-GB"/>
    </w:rPr>
  </w:style>
  <w:style w:type="paragraph" w:styleId="Heading1">
    <w:name w:val="heading 1"/>
    <w:basedOn w:val="Normal"/>
    <w:next w:val="Normal"/>
    <w:link w:val="Heading1Char"/>
    <w:uiPriority w:val="9"/>
    <w:qFormat/>
    <w:rsid w:val="0052308A"/>
    <w:pPr>
      <w:spacing w:before="360"/>
      <w:outlineLvl w:val="0"/>
    </w:pPr>
    <w:rPr>
      <w:rFonts w:ascii="Georgia" w:hAnsi="Georgia"/>
      <w:color w:val="003768"/>
      <w:sz w:val="32"/>
      <w:szCs w:val="32"/>
    </w:rPr>
  </w:style>
  <w:style w:type="paragraph" w:styleId="Heading2">
    <w:name w:val="heading 2"/>
    <w:basedOn w:val="Normal"/>
    <w:next w:val="Normal"/>
    <w:link w:val="Heading2Char"/>
    <w:uiPriority w:val="9"/>
    <w:unhideWhenUsed/>
    <w:qFormat/>
    <w:rsid w:val="00502A6D"/>
    <w:pPr>
      <w:spacing w:before="200" w:after="0"/>
      <w:outlineLvl w:val="1"/>
    </w:pPr>
    <w:rPr>
      <w:rFonts w:eastAsiaTheme="minorHAnsi" w:cs="Verdana"/>
      <w:b/>
      <w:bCs/>
      <w:color w:val="003768"/>
      <w:lang w:eastAsia="en-US"/>
    </w:rPr>
  </w:style>
  <w:style w:type="paragraph" w:styleId="Heading3">
    <w:name w:val="heading 3"/>
    <w:basedOn w:val="Normal"/>
    <w:next w:val="Normal"/>
    <w:link w:val="Heading3Char"/>
    <w:uiPriority w:val="9"/>
    <w:unhideWhenUsed/>
    <w:qFormat/>
    <w:rsid w:val="00502A6D"/>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86792A"/>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locked/>
    <w:rsid w:val="0086792A"/>
    <w:rPr>
      <w:rFonts w:ascii="Arial" w:eastAsia="Times New Roman" w:hAnsi="Arial" w:cs="Arial"/>
      <w:sz w:val="24"/>
      <w:szCs w:val="24"/>
      <w:lang w:eastAsia="en-GB"/>
    </w:rPr>
  </w:style>
  <w:style w:type="character" w:styleId="Hyperlink">
    <w:name w:val="Hyperlink"/>
    <w:basedOn w:val="DefaultParagraphFont"/>
    <w:uiPriority w:val="99"/>
    <w:unhideWhenUsed/>
    <w:rsid w:val="0086792A"/>
    <w:rPr>
      <w:color w:val="0563C1" w:themeColor="hyperlink"/>
      <w:u w:val="single"/>
    </w:rPr>
  </w:style>
  <w:style w:type="paragraph" w:customStyle="1" w:styleId="paragraph">
    <w:name w:val="paragraph"/>
    <w:basedOn w:val="Normal"/>
    <w:rsid w:val="0086792A"/>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86792A"/>
  </w:style>
  <w:style w:type="paragraph" w:styleId="Title">
    <w:name w:val="Title"/>
    <w:basedOn w:val="Normal"/>
    <w:next w:val="Normal"/>
    <w:link w:val="TitleChar"/>
    <w:uiPriority w:val="10"/>
    <w:qFormat/>
    <w:rsid w:val="00C949EA"/>
    <w:pPr>
      <w:spacing w:before="480" w:after="240"/>
    </w:pPr>
    <w:rPr>
      <w:rFonts w:ascii="Georgia" w:hAnsi="Georgia"/>
      <w:color w:val="40698E"/>
      <w:sz w:val="40"/>
      <w:szCs w:val="40"/>
    </w:rPr>
  </w:style>
  <w:style w:type="character" w:customStyle="1" w:styleId="TitleChar">
    <w:name w:val="Title Char"/>
    <w:basedOn w:val="DefaultParagraphFont"/>
    <w:link w:val="Title"/>
    <w:uiPriority w:val="10"/>
    <w:rsid w:val="00C949EA"/>
    <w:rPr>
      <w:rFonts w:ascii="Georgia" w:eastAsia="Times New Roman" w:hAnsi="Georgia" w:cs="Arial"/>
      <w:color w:val="40698E"/>
      <w:sz w:val="40"/>
      <w:szCs w:val="40"/>
      <w:lang w:eastAsia="en-GB"/>
    </w:rPr>
  </w:style>
  <w:style w:type="character" w:customStyle="1" w:styleId="Heading2Char">
    <w:name w:val="Heading 2 Char"/>
    <w:basedOn w:val="DefaultParagraphFont"/>
    <w:link w:val="Heading2"/>
    <w:uiPriority w:val="9"/>
    <w:rsid w:val="00502A6D"/>
    <w:rPr>
      <w:rFonts w:ascii="Verdana" w:hAnsi="Verdana" w:cs="Verdana"/>
      <w:b/>
      <w:bCs/>
      <w:color w:val="003768"/>
      <w:szCs w:val="24"/>
    </w:rPr>
  </w:style>
  <w:style w:type="character" w:customStyle="1" w:styleId="Heading1Char">
    <w:name w:val="Heading 1 Char"/>
    <w:basedOn w:val="DefaultParagraphFont"/>
    <w:link w:val="Heading1"/>
    <w:uiPriority w:val="9"/>
    <w:rsid w:val="0052308A"/>
    <w:rPr>
      <w:rFonts w:ascii="Georgia" w:eastAsia="Times New Roman" w:hAnsi="Georgia" w:cs="Arial"/>
      <w:color w:val="003768"/>
      <w:sz w:val="32"/>
      <w:szCs w:val="32"/>
      <w:lang w:eastAsia="en-GB"/>
    </w:rPr>
  </w:style>
  <w:style w:type="character" w:customStyle="1" w:styleId="Heading3Char">
    <w:name w:val="Heading 3 Char"/>
    <w:basedOn w:val="DefaultParagraphFont"/>
    <w:link w:val="Heading3"/>
    <w:uiPriority w:val="9"/>
    <w:rsid w:val="00502A6D"/>
    <w:rPr>
      <w:rFonts w:asciiTheme="majorHAnsi" w:eastAsiaTheme="majorEastAsia" w:hAnsiTheme="majorHAnsi" w:cstheme="majorBidi"/>
      <w:color w:val="1F3763" w:themeColor="accent1" w:themeShade="7F"/>
      <w:sz w:val="24"/>
      <w:szCs w:val="24"/>
      <w:lang w:eastAsia="en-GB"/>
    </w:rPr>
  </w:style>
  <w:style w:type="paragraph" w:styleId="BalloonText">
    <w:name w:val="Balloon Text"/>
    <w:basedOn w:val="Normal"/>
    <w:link w:val="BalloonTextChar"/>
    <w:uiPriority w:val="99"/>
    <w:semiHidden/>
    <w:unhideWhenUsed/>
    <w:rsid w:val="000B2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E6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privacy-notice/" TargetMode="External"/><Relationship Id="rId3" Type="http://schemas.microsoft.com/office/2007/relationships/stylesWithEffects" Target="stylesWithEffects.xml"/><Relationship Id="rId7" Type="http://schemas.openxmlformats.org/officeDocument/2006/relationships/hyperlink" Target="mailto:nisincidentthreshold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Lee</dc:creator>
  <cp:lastModifiedBy>Admin</cp:lastModifiedBy>
  <cp:revision>4</cp:revision>
  <dcterms:created xsi:type="dcterms:W3CDTF">2021-09-08T14:46:00Z</dcterms:created>
  <dcterms:modified xsi:type="dcterms:W3CDTF">2021-09-09T10:44:00Z</dcterms:modified>
</cp:coreProperties>
</file>